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F20426" w:rsidRPr="00F20426" w:rsidTr="00F20426">
        <w:trPr>
          <w:trHeight w:val="600"/>
          <w:tblCellSpacing w:w="0" w:type="dxa"/>
          <w:jc w:val="center"/>
        </w:trPr>
        <w:tc>
          <w:tcPr>
            <w:tcW w:w="0" w:type="auto"/>
            <w:vAlign w:val="center"/>
            <w:hideMark/>
          </w:tcPr>
          <w:p w:rsidR="00F20426" w:rsidRPr="00C95332" w:rsidRDefault="00F20426" w:rsidP="00C95332">
            <w:pPr>
              <w:widowControl/>
              <w:shd w:val="clear" w:color="auto" w:fill="FFFFFF"/>
              <w:jc w:val="center"/>
              <w:rPr>
                <w:rFonts w:ascii="黑体" w:eastAsia="黑体" w:hAnsi="黑体" w:cs="宋体"/>
                <w:kern w:val="0"/>
                <w:sz w:val="20"/>
                <w:szCs w:val="20"/>
              </w:rPr>
            </w:pPr>
            <w:r w:rsidRPr="00C95332">
              <w:rPr>
                <w:rFonts w:ascii="黑体" w:eastAsia="黑体" w:hAnsi="黑体" w:cs="宋体"/>
                <w:color w:val="666666"/>
                <w:kern w:val="0"/>
                <w:sz w:val="32"/>
                <w:szCs w:val="29"/>
              </w:rPr>
              <w:t>关于举办第十八届“挑战杯”全国大学生课外学术科技作品竞赛</w:t>
            </w:r>
            <w:r w:rsidRPr="00C95332">
              <w:rPr>
                <w:rFonts w:ascii="黑体" w:eastAsia="黑体" w:hAnsi="黑体" w:cs="宋体" w:hint="eastAsia"/>
                <w:color w:val="666666"/>
                <w:kern w:val="0"/>
                <w:sz w:val="32"/>
                <w:szCs w:val="29"/>
              </w:rPr>
              <w:t>院内</w:t>
            </w:r>
            <w:r w:rsidRPr="00C95332">
              <w:rPr>
                <w:rFonts w:ascii="黑体" w:eastAsia="黑体" w:hAnsi="黑体" w:cs="宋体"/>
                <w:color w:val="666666"/>
                <w:kern w:val="0"/>
                <w:sz w:val="32"/>
                <w:szCs w:val="29"/>
              </w:rPr>
              <w:t>选拔赛的通知</w:t>
            </w:r>
          </w:p>
        </w:tc>
      </w:tr>
      <w:tr w:rsidR="00F20426" w:rsidRPr="00C95332" w:rsidTr="00F20426">
        <w:trPr>
          <w:tblCellSpacing w:w="0" w:type="dxa"/>
          <w:jc w:val="center"/>
        </w:trPr>
        <w:tc>
          <w:tcPr>
            <w:tcW w:w="0" w:type="auto"/>
            <w:vAlign w:val="center"/>
            <w:hideMark/>
          </w:tcPr>
          <w:p w:rsidR="00C95332" w:rsidRPr="00C95332" w:rsidRDefault="00C95332" w:rsidP="00C95332">
            <w:pPr>
              <w:widowControl/>
              <w:shd w:val="clear" w:color="auto" w:fill="FFFFFF"/>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各系、所、办：</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为深入</w:t>
            </w:r>
            <w:r w:rsidR="00B707B0">
              <w:rPr>
                <w:rFonts w:ascii="仿宋" w:eastAsia="仿宋" w:hAnsi="仿宋" w:cs="宋体" w:hint="eastAsia"/>
                <w:color w:val="666666"/>
                <w:kern w:val="0"/>
                <w:sz w:val="29"/>
                <w:szCs w:val="29"/>
              </w:rPr>
              <w:t>学习</w:t>
            </w:r>
            <w:r w:rsidRPr="00C95332">
              <w:rPr>
                <w:rFonts w:ascii="仿宋" w:eastAsia="仿宋" w:hAnsi="仿宋" w:cs="宋体" w:hint="eastAsia"/>
                <w:color w:val="666666"/>
                <w:kern w:val="0"/>
                <w:sz w:val="29"/>
                <w:szCs w:val="29"/>
              </w:rPr>
              <w:t>贯彻党的二十大精神</w:t>
            </w:r>
            <w:r>
              <w:rPr>
                <w:rFonts w:ascii="仿宋" w:eastAsia="仿宋" w:hAnsi="仿宋" w:cs="宋体" w:hint="eastAsia"/>
                <w:color w:val="666666"/>
                <w:kern w:val="0"/>
                <w:sz w:val="29"/>
                <w:szCs w:val="29"/>
              </w:rPr>
              <w:t>，</w:t>
            </w:r>
            <w:r w:rsidRPr="00C95332">
              <w:rPr>
                <w:rFonts w:ascii="仿宋" w:eastAsia="仿宋" w:hAnsi="仿宋" w:cs="宋体" w:hint="eastAsia"/>
                <w:color w:val="666666"/>
                <w:kern w:val="0"/>
                <w:sz w:val="29"/>
                <w:szCs w:val="29"/>
              </w:rPr>
              <w:t>提升广大青年的科研素养与开拓意识</w:t>
            </w:r>
            <w:r>
              <w:rPr>
                <w:rFonts w:ascii="仿宋" w:eastAsia="仿宋" w:hAnsi="仿宋" w:cs="宋体" w:hint="eastAsia"/>
                <w:color w:val="666666"/>
                <w:kern w:val="0"/>
                <w:sz w:val="29"/>
                <w:szCs w:val="29"/>
              </w:rPr>
              <w:t>，</w:t>
            </w:r>
            <w:r w:rsidRPr="00C95332">
              <w:rPr>
                <w:rFonts w:ascii="仿宋" w:eastAsia="仿宋" w:hAnsi="仿宋" w:cs="宋体" w:hint="eastAsia"/>
                <w:color w:val="666666"/>
                <w:kern w:val="0"/>
                <w:sz w:val="29"/>
                <w:szCs w:val="29"/>
              </w:rPr>
              <w:t>培育创新型科技人才</w:t>
            </w:r>
            <w:r>
              <w:rPr>
                <w:rFonts w:ascii="仿宋" w:eastAsia="仿宋" w:hAnsi="仿宋" w:cs="宋体" w:hint="eastAsia"/>
                <w:color w:val="666666"/>
                <w:kern w:val="0"/>
                <w:sz w:val="29"/>
                <w:szCs w:val="29"/>
              </w:rPr>
              <w:t>，</w:t>
            </w:r>
            <w:r w:rsidRPr="00C95332">
              <w:rPr>
                <w:rFonts w:ascii="仿宋" w:eastAsia="仿宋" w:hAnsi="仿宋" w:cs="宋体" w:hint="eastAsia"/>
                <w:color w:val="666666"/>
                <w:kern w:val="0"/>
                <w:sz w:val="29"/>
                <w:szCs w:val="29"/>
              </w:rPr>
              <w:t>营造科技创新文化氛围</w:t>
            </w:r>
            <w:r>
              <w:rPr>
                <w:rFonts w:ascii="仿宋" w:eastAsia="仿宋" w:hAnsi="仿宋" w:cs="宋体" w:hint="eastAsia"/>
                <w:color w:val="666666"/>
                <w:kern w:val="0"/>
                <w:sz w:val="29"/>
                <w:szCs w:val="29"/>
              </w:rPr>
              <w:t>，展示学院创新创业教育成果。</w:t>
            </w:r>
            <w:r w:rsidRPr="00C95332">
              <w:rPr>
                <w:rFonts w:ascii="仿宋" w:eastAsia="仿宋" w:hAnsi="仿宋" w:cs="宋体" w:hint="eastAsia"/>
                <w:color w:val="666666"/>
                <w:kern w:val="0"/>
                <w:sz w:val="29"/>
                <w:szCs w:val="29"/>
              </w:rPr>
              <w:t>经研究，学院决定</w:t>
            </w:r>
            <w:r>
              <w:rPr>
                <w:rFonts w:ascii="仿宋" w:eastAsia="仿宋" w:hAnsi="仿宋" w:cs="宋体" w:hint="eastAsia"/>
                <w:color w:val="666666"/>
                <w:kern w:val="0"/>
                <w:sz w:val="29"/>
                <w:szCs w:val="29"/>
              </w:rPr>
              <w:t>举办</w:t>
            </w:r>
            <w:r w:rsidRPr="00C95332">
              <w:rPr>
                <w:rFonts w:ascii="仿宋" w:eastAsia="仿宋" w:hAnsi="仿宋" w:cs="宋体" w:hint="eastAsia"/>
                <w:color w:val="666666"/>
                <w:kern w:val="0"/>
                <w:sz w:val="29"/>
                <w:szCs w:val="29"/>
              </w:rPr>
              <w:t>第十八届</w:t>
            </w:r>
            <w:r w:rsidRPr="00C95332">
              <w:rPr>
                <w:rFonts w:ascii="仿宋" w:eastAsia="仿宋" w:hAnsi="仿宋" w:cs="宋体"/>
                <w:color w:val="666666"/>
                <w:kern w:val="0"/>
                <w:sz w:val="29"/>
                <w:szCs w:val="29"/>
              </w:rPr>
              <w:t>“挑战杯”全国大学生课外学术科技作品竞赛院内选拔赛</w:t>
            </w:r>
            <w:r>
              <w:rPr>
                <w:rFonts w:ascii="仿宋" w:eastAsia="仿宋" w:hAnsi="仿宋" w:cs="宋体" w:hint="eastAsia"/>
                <w:color w:val="666666"/>
                <w:kern w:val="0"/>
                <w:sz w:val="29"/>
                <w:szCs w:val="29"/>
              </w:rPr>
              <w:t>，</w:t>
            </w:r>
            <w:r w:rsidRPr="00C95332">
              <w:rPr>
                <w:rFonts w:ascii="仿宋" w:eastAsia="仿宋" w:hAnsi="仿宋" w:cs="宋体" w:hint="eastAsia"/>
                <w:color w:val="666666"/>
                <w:kern w:val="0"/>
                <w:sz w:val="29"/>
                <w:szCs w:val="29"/>
              </w:rPr>
              <w:t>现将有关事宜通知如下：</w:t>
            </w:r>
          </w:p>
          <w:p w:rsidR="00C95332" w:rsidRPr="00C95332" w:rsidRDefault="00C95332" w:rsidP="00C95332">
            <w:pPr>
              <w:widowControl/>
              <w:shd w:val="clear" w:color="auto" w:fill="FFFFFF"/>
              <w:ind w:firstLine="576"/>
              <w:rPr>
                <w:rFonts w:ascii="仿宋" w:eastAsia="仿宋" w:hAnsi="仿宋" w:cs="宋体"/>
                <w:b/>
                <w:color w:val="666666"/>
                <w:kern w:val="0"/>
                <w:sz w:val="29"/>
                <w:szCs w:val="29"/>
              </w:rPr>
            </w:pPr>
            <w:r w:rsidRPr="00C95332">
              <w:rPr>
                <w:rFonts w:ascii="仿宋" w:eastAsia="仿宋" w:hAnsi="仿宋" w:cs="宋体" w:hint="eastAsia"/>
                <w:b/>
                <w:color w:val="666666"/>
                <w:kern w:val="0"/>
                <w:sz w:val="29"/>
                <w:szCs w:val="29"/>
              </w:rPr>
              <w:t>一、赛事要求</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color w:val="666666"/>
                <w:kern w:val="0"/>
                <w:sz w:val="29"/>
                <w:szCs w:val="29"/>
              </w:rPr>
              <w:t>1.参赛对象</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南京航空航天大学在籍全日制本科生和一、二年级硕士研究生（不含在职研究生）。</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color w:val="666666"/>
                <w:kern w:val="0"/>
                <w:sz w:val="29"/>
                <w:szCs w:val="29"/>
              </w:rPr>
              <w:t>2.组队</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由学生自主组成优势互补的团队参加，团队人数不得超过</w:t>
            </w:r>
            <w:r w:rsidRPr="00C95332">
              <w:rPr>
                <w:rFonts w:ascii="仿宋" w:eastAsia="仿宋" w:hAnsi="仿宋" w:cs="宋体"/>
                <w:color w:val="666666"/>
                <w:kern w:val="0"/>
                <w:sz w:val="29"/>
                <w:szCs w:val="29"/>
              </w:rPr>
              <w:t>5人，其中主力队员2名。由不同学历的学生组队，按最高学历划分组别。每个团队可聘请1-2名指导老师。</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color w:val="666666"/>
                <w:kern w:val="0"/>
                <w:sz w:val="29"/>
                <w:szCs w:val="29"/>
              </w:rPr>
              <w:t>3.竞赛内</w:t>
            </w:r>
            <w:bookmarkStart w:id="0" w:name="_GoBack"/>
            <w:bookmarkEnd w:id="0"/>
            <w:r w:rsidRPr="00C95332">
              <w:rPr>
                <w:rFonts w:ascii="仿宋" w:eastAsia="仿宋" w:hAnsi="仿宋" w:cs="宋体"/>
                <w:color w:val="666666"/>
                <w:kern w:val="0"/>
                <w:sz w:val="29"/>
                <w:szCs w:val="29"/>
              </w:rPr>
              <w:t>容</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参赛课题必须要有现实意义，符合社会需求，应多关注社会、民生等热点问题。竞赛内容分为三个方面：</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w:t>
            </w:r>
            <w:r w:rsidRPr="00C95332">
              <w:rPr>
                <w:rFonts w:ascii="仿宋" w:eastAsia="仿宋" w:hAnsi="仿宋" w:cs="宋体"/>
                <w:color w:val="666666"/>
                <w:kern w:val="0"/>
                <w:sz w:val="29"/>
                <w:szCs w:val="29"/>
              </w:rPr>
              <w:t>1）自然科学类学术论文</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自然科学类学术论文主要是涉及机械与控制、信息技术、数理、生命科学及能源化工等方面的研究成果论文。自</w:t>
            </w:r>
            <w:r w:rsidRPr="00C95332">
              <w:rPr>
                <w:rFonts w:ascii="仿宋" w:eastAsia="仿宋" w:hAnsi="仿宋" w:cs="宋体" w:hint="eastAsia"/>
                <w:color w:val="666666"/>
                <w:kern w:val="0"/>
                <w:sz w:val="29"/>
                <w:szCs w:val="29"/>
              </w:rPr>
              <w:lastRenderedPageBreak/>
              <w:t>然科学论文的作者仅限本科生，研究生和博士生的作品不在此列。</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w:t>
            </w:r>
            <w:r w:rsidRPr="00C95332">
              <w:rPr>
                <w:rFonts w:ascii="仿宋" w:eastAsia="仿宋" w:hAnsi="仿宋" w:cs="宋体"/>
                <w:color w:val="666666"/>
                <w:kern w:val="0"/>
                <w:sz w:val="29"/>
                <w:szCs w:val="29"/>
              </w:rPr>
              <w:t>2）哲学社会科学类社会调查报告和学术论文</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哲学社会科学类社会调查报告和学术论文限定在哲学、经济、社会、法律、教育、管理六个学科内。</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w:t>
            </w:r>
            <w:r w:rsidRPr="00C95332">
              <w:rPr>
                <w:rFonts w:ascii="仿宋" w:eastAsia="仿宋" w:hAnsi="仿宋" w:cs="宋体"/>
                <w:color w:val="666666"/>
                <w:kern w:val="0"/>
                <w:sz w:val="29"/>
                <w:szCs w:val="29"/>
              </w:rPr>
              <w:t>3）科技发明制作</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科技发明制作类分为</w:t>
            </w:r>
            <w:r w:rsidRPr="00C95332">
              <w:rPr>
                <w:rFonts w:ascii="仿宋" w:eastAsia="仿宋" w:hAnsi="仿宋" w:cs="宋体"/>
                <w:color w:val="666666"/>
                <w:kern w:val="0"/>
                <w:sz w:val="29"/>
                <w:szCs w:val="29"/>
              </w:rPr>
              <w:t>A、B两类：A类指科技含量较高、制作投入较大的作品；B类指制作投入较小，对生产技术或社会生活带来便利的小发明、小制作。</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color w:val="666666"/>
                <w:kern w:val="0"/>
                <w:sz w:val="29"/>
                <w:szCs w:val="29"/>
              </w:rPr>
              <w:t>4.参赛要求</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w:t>
            </w:r>
            <w:r w:rsidRPr="00C95332">
              <w:rPr>
                <w:rFonts w:ascii="仿宋" w:eastAsia="仿宋" w:hAnsi="仿宋" w:cs="宋体"/>
                <w:color w:val="666666"/>
                <w:kern w:val="0"/>
                <w:sz w:val="29"/>
                <w:szCs w:val="29"/>
              </w:rPr>
              <w:t>1）参赛作品可以是近年来我校学生完成的课外学术科技或社会实践活动成果，例如参加大学生创新训练计划项目所取得的成果。</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w:t>
            </w:r>
            <w:r w:rsidRPr="00C95332">
              <w:rPr>
                <w:rFonts w:ascii="仿宋" w:eastAsia="仿宋" w:hAnsi="仿宋" w:cs="宋体"/>
                <w:color w:val="666666"/>
                <w:kern w:val="0"/>
                <w:sz w:val="29"/>
                <w:szCs w:val="29"/>
              </w:rPr>
              <w:t>2）参赛作品可分为个人和集体申报作品。个人申报作品的，申报者必须承担作品60%以上的研究工作，作品鉴定证书、专利证书及发表的有关作品上的署名均为第一作者，合作者必须是学生且不得超过两人；凡作者超过三人的项目或作者不超过三人但无法区分第一作者的项目，均须申报集体作品。申报集体作品除填写集体作品名称外，还要注明一位同学为集体项目的代表，集体作者必须均是学生。参赛作品的指导教师原则上自己聘请。</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lastRenderedPageBreak/>
              <w:t>（</w:t>
            </w:r>
            <w:r w:rsidRPr="00C95332">
              <w:rPr>
                <w:rFonts w:ascii="仿宋" w:eastAsia="仿宋" w:hAnsi="仿宋" w:cs="宋体"/>
                <w:color w:val="666666"/>
                <w:kern w:val="0"/>
                <w:sz w:val="29"/>
                <w:szCs w:val="29"/>
              </w:rPr>
              <w:t>3）毕业设计和课程设计（论文）、学年论文和学位论文、国际竞赛上获奖的作品、获国家级奖励成果等不在报名范围之列。</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二、报名安排</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（一）组织发动、宣传阶段（即日起</w:t>
            </w:r>
            <w:r w:rsidRPr="00C95332">
              <w:rPr>
                <w:rFonts w:ascii="仿宋" w:eastAsia="仿宋" w:hAnsi="仿宋" w:cs="宋体"/>
                <w:color w:val="666666"/>
                <w:kern w:val="0"/>
                <w:sz w:val="29"/>
                <w:szCs w:val="29"/>
              </w:rPr>
              <w:t>-11月20日）</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学院将组织召开宣传会、动员会，鼓励跨学科、跨学院组队参赛。</w:t>
            </w:r>
            <w:r w:rsidRPr="00C95332">
              <w:rPr>
                <w:rFonts w:ascii="仿宋" w:eastAsia="仿宋" w:hAnsi="仿宋" w:cs="宋体" w:hint="eastAsia"/>
                <w:b/>
                <w:color w:val="666666"/>
                <w:kern w:val="0"/>
                <w:sz w:val="29"/>
                <w:szCs w:val="29"/>
              </w:rPr>
              <w:t>请于</w:t>
            </w:r>
            <w:r w:rsidRPr="00C95332">
              <w:rPr>
                <w:rFonts w:ascii="仿宋" w:eastAsia="仿宋" w:hAnsi="仿宋" w:cs="宋体"/>
                <w:b/>
                <w:color w:val="666666"/>
                <w:kern w:val="0"/>
                <w:sz w:val="29"/>
                <w:szCs w:val="29"/>
              </w:rPr>
              <w:t>11月20日前将《附件4：报名表》发送至xiww@nuaa.edu.cn。</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（二）组队、撰写作品申报书阶段（</w:t>
            </w:r>
            <w:r w:rsidRPr="00C95332">
              <w:rPr>
                <w:rFonts w:ascii="仿宋" w:eastAsia="仿宋" w:hAnsi="仿宋" w:cs="宋体"/>
                <w:color w:val="666666"/>
                <w:kern w:val="0"/>
                <w:sz w:val="29"/>
                <w:szCs w:val="29"/>
              </w:rPr>
              <w:t>2022年11月10日-12月5日）</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各参赛队伍完成团队组建，认真撰写作品申报书等材料，以便及时参与初赛评审。</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（三）初赛阶段（</w:t>
            </w:r>
            <w:r w:rsidRPr="00C95332">
              <w:rPr>
                <w:rFonts w:ascii="仿宋" w:eastAsia="仿宋" w:hAnsi="仿宋" w:cs="宋体"/>
                <w:color w:val="666666"/>
                <w:kern w:val="0"/>
                <w:sz w:val="29"/>
                <w:szCs w:val="29"/>
              </w:rPr>
              <w:t>2022年12月-2023年1月）</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初赛形式：书面评审</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作品上交时间：</w:t>
            </w:r>
            <w:r w:rsidRPr="00C95332">
              <w:rPr>
                <w:rFonts w:ascii="仿宋" w:eastAsia="仿宋" w:hAnsi="仿宋" w:cs="宋体"/>
                <w:color w:val="666666"/>
                <w:kern w:val="0"/>
                <w:sz w:val="29"/>
                <w:szCs w:val="29"/>
              </w:rPr>
              <w:t>2022年12月5日-6日</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作品上交地点：纸质版请交至学院</w:t>
            </w:r>
            <w:r w:rsidRPr="00C95332">
              <w:rPr>
                <w:rFonts w:ascii="仿宋" w:eastAsia="仿宋" w:hAnsi="仿宋" w:cs="宋体"/>
                <w:color w:val="666666"/>
                <w:kern w:val="0"/>
                <w:sz w:val="29"/>
                <w:szCs w:val="29"/>
              </w:rPr>
              <w:t>108办公室，电子版请发送至xiww@nuaa.edu.cn。</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具体内容：各参赛队伍将</w:t>
            </w:r>
            <w:r w:rsidR="009069B1">
              <w:rPr>
                <w:rFonts w:ascii="仿宋" w:eastAsia="仿宋" w:hAnsi="仿宋" w:cs="宋体" w:hint="eastAsia"/>
                <w:color w:val="666666"/>
                <w:kern w:val="0"/>
                <w:sz w:val="29"/>
                <w:szCs w:val="29"/>
              </w:rPr>
              <w:t>《附件1：汇总表》、</w:t>
            </w:r>
            <w:r w:rsidRPr="00C95332">
              <w:rPr>
                <w:rFonts w:ascii="仿宋" w:eastAsia="仿宋" w:hAnsi="仿宋" w:cs="宋体" w:hint="eastAsia"/>
                <w:color w:val="666666"/>
                <w:kern w:val="0"/>
                <w:sz w:val="29"/>
                <w:szCs w:val="29"/>
              </w:rPr>
              <w:t>《附件</w:t>
            </w:r>
            <w:r w:rsidRPr="00C95332">
              <w:rPr>
                <w:rFonts w:ascii="仿宋" w:eastAsia="仿宋" w:hAnsi="仿宋" w:cs="宋体"/>
                <w:color w:val="666666"/>
                <w:kern w:val="0"/>
                <w:sz w:val="29"/>
                <w:szCs w:val="29"/>
              </w:rPr>
              <w:t>2：作品申报书》、论文类作品需提交论文原文、制作类作品需提交《附件3：作品说明书》（纸质版一式三份和电子版）上交至学院团委（如有跨学院组队的团队，初赛作品交至第一完成人所在学院）。</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lastRenderedPageBreak/>
              <w:t>（四）决赛阶段（</w:t>
            </w:r>
            <w:r w:rsidRPr="00C95332">
              <w:rPr>
                <w:rFonts w:ascii="仿宋" w:eastAsia="仿宋" w:hAnsi="仿宋" w:cs="宋体"/>
                <w:color w:val="666666"/>
                <w:kern w:val="0"/>
                <w:sz w:val="29"/>
                <w:szCs w:val="29"/>
              </w:rPr>
              <w:t>2023年3月）</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决赛形式：</w:t>
            </w:r>
            <w:r w:rsidR="009069B1">
              <w:rPr>
                <w:rFonts w:ascii="仿宋" w:eastAsia="仿宋" w:hAnsi="仿宋" w:cs="宋体" w:hint="eastAsia"/>
                <w:color w:val="666666"/>
                <w:kern w:val="0"/>
                <w:sz w:val="29"/>
                <w:szCs w:val="29"/>
              </w:rPr>
              <w:t>校团委组织</w:t>
            </w:r>
            <w:r w:rsidRPr="00C95332">
              <w:rPr>
                <w:rFonts w:ascii="仿宋" w:eastAsia="仿宋" w:hAnsi="仿宋" w:cs="宋体" w:hint="eastAsia"/>
                <w:color w:val="666666"/>
                <w:kern w:val="0"/>
                <w:sz w:val="29"/>
                <w:szCs w:val="29"/>
              </w:rPr>
              <w:t>现场答辩评审</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答辩时间：</w:t>
            </w:r>
            <w:r w:rsidRPr="00C95332">
              <w:rPr>
                <w:rFonts w:ascii="仿宋" w:eastAsia="仿宋" w:hAnsi="仿宋" w:cs="宋体"/>
                <w:color w:val="666666"/>
                <w:kern w:val="0"/>
                <w:sz w:val="29"/>
                <w:szCs w:val="29"/>
              </w:rPr>
              <w:t>2023年3月中旬按作品类别分别进行</w:t>
            </w:r>
          </w:p>
          <w:p w:rsidR="00C95332" w:rsidRPr="00C95332" w:rsidRDefault="00C95332" w:rsidP="00C95332">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答辩地点：答辩地点另行通知</w:t>
            </w:r>
          </w:p>
          <w:p w:rsidR="00C95332" w:rsidRDefault="00C95332" w:rsidP="007C7B3F">
            <w:pPr>
              <w:widowControl/>
              <w:shd w:val="clear" w:color="auto" w:fill="FFFFFF"/>
              <w:ind w:firstLine="576"/>
              <w:rPr>
                <w:rFonts w:ascii="仿宋" w:eastAsia="仿宋" w:hAnsi="仿宋" w:cs="宋体"/>
                <w:color w:val="666666"/>
                <w:kern w:val="0"/>
                <w:sz w:val="29"/>
                <w:szCs w:val="29"/>
              </w:rPr>
            </w:pPr>
            <w:r w:rsidRPr="00C95332">
              <w:rPr>
                <w:rFonts w:ascii="仿宋" w:eastAsia="仿宋" w:hAnsi="仿宋" w:cs="宋体" w:hint="eastAsia"/>
                <w:color w:val="666666"/>
                <w:kern w:val="0"/>
                <w:sz w:val="29"/>
                <w:szCs w:val="29"/>
              </w:rPr>
              <w:t>具体内容：进入决赛的队伍，由专家评审组进行现场答辩评审，并确定校级获奖名单。</w:t>
            </w:r>
          </w:p>
          <w:p w:rsidR="009069B1" w:rsidRDefault="009069B1" w:rsidP="007C7B3F">
            <w:pPr>
              <w:widowControl/>
              <w:shd w:val="clear" w:color="auto" w:fill="FFFFFF"/>
              <w:ind w:firstLine="576"/>
              <w:rPr>
                <w:rFonts w:ascii="仿宋" w:eastAsia="仿宋" w:hAnsi="仿宋" w:cs="宋体"/>
                <w:color w:val="666666"/>
                <w:kern w:val="0"/>
                <w:sz w:val="29"/>
                <w:szCs w:val="29"/>
              </w:rPr>
            </w:pPr>
          </w:p>
          <w:p w:rsidR="009069B1" w:rsidRDefault="009069B1" w:rsidP="009069B1">
            <w:pPr>
              <w:widowControl/>
              <w:shd w:val="clear" w:color="auto" w:fill="FFFFFF"/>
              <w:rPr>
                <w:rFonts w:ascii="仿宋" w:eastAsia="仿宋" w:hAnsi="仿宋" w:cs="宋体"/>
                <w:color w:val="666666"/>
                <w:kern w:val="0"/>
                <w:sz w:val="29"/>
                <w:szCs w:val="29"/>
              </w:rPr>
            </w:pPr>
            <w:r>
              <w:rPr>
                <w:rFonts w:ascii="仿宋" w:eastAsia="仿宋" w:hAnsi="仿宋" w:cs="宋体" w:hint="eastAsia"/>
                <w:color w:val="666666"/>
                <w:kern w:val="0"/>
                <w:sz w:val="29"/>
                <w:szCs w:val="29"/>
              </w:rPr>
              <w:t>附件1：汇总表</w:t>
            </w:r>
          </w:p>
          <w:p w:rsidR="00370148" w:rsidRDefault="00370148" w:rsidP="009069B1">
            <w:pPr>
              <w:widowControl/>
              <w:shd w:val="clear" w:color="auto" w:fill="FFFFFF"/>
              <w:rPr>
                <w:rFonts w:ascii="仿宋" w:eastAsia="仿宋" w:hAnsi="仿宋" w:cs="宋体"/>
                <w:color w:val="666666"/>
                <w:kern w:val="0"/>
                <w:sz w:val="29"/>
                <w:szCs w:val="29"/>
              </w:rPr>
            </w:pPr>
            <w:r>
              <w:rPr>
                <w:rFonts w:ascii="仿宋" w:eastAsia="仿宋" w:hAnsi="仿宋" w:cs="宋体" w:hint="eastAsia"/>
                <w:color w:val="666666"/>
                <w:kern w:val="0"/>
                <w:sz w:val="29"/>
                <w:szCs w:val="29"/>
              </w:rPr>
              <w:t>附件2：作品申报书</w:t>
            </w:r>
          </w:p>
          <w:p w:rsidR="00370148" w:rsidRDefault="00370148" w:rsidP="009069B1">
            <w:pPr>
              <w:widowControl/>
              <w:shd w:val="clear" w:color="auto" w:fill="FFFFFF"/>
              <w:rPr>
                <w:rFonts w:ascii="仿宋" w:eastAsia="仿宋" w:hAnsi="仿宋" w:cs="宋体"/>
                <w:color w:val="666666"/>
                <w:kern w:val="0"/>
                <w:sz w:val="29"/>
                <w:szCs w:val="29"/>
              </w:rPr>
            </w:pPr>
            <w:r>
              <w:rPr>
                <w:rFonts w:ascii="仿宋" w:eastAsia="仿宋" w:hAnsi="仿宋" w:cs="宋体" w:hint="eastAsia"/>
                <w:color w:val="666666"/>
                <w:kern w:val="0"/>
                <w:sz w:val="29"/>
                <w:szCs w:val="29"/>
              </w:rPr>
              <w:t>附件3：作品说明书</w:t>
            </w:r>
          </w:p>
          <w:p w:rsidR="00370148" w:rsidRDefault="00370148" w:rsidP="009069B1">
            <w:pPr>
              <w:widowControl/>
              <w:shd w:val="clear" w:color="auto" w:fill="FFFFFF"/>
              <w:rPr>
                <w:rFonts w:ascii="仿宋" w:eastAsia="仿宋" w:hAnsi="仿宋" w:cs="宋体"/>
                <w:color w:val="666666"/>
                <w:kern w:val="0"/>
                <w:sz w:val="29"/>
                <w:szCs w:val="29"/>
              </w:rPr>
            </w:pPr>
            <w:r>
              <w:rPr>
                <w:rFonts w:ascii="仿宋" w:eastAsia="仿宋" w:hAnsi="仿宋" w:cs="宋体" w:hint="eastAsia"/>
                <w:color w:val="666666"/>
                <w:kern w:val="0"/>
                <w:sz w:val="29"/>
                <w:szCs w:val="29"/>
              </w:rPr>
              <w:t>附件4：报名表</w:t>
            </w:r>
          </w:p>
          <w:p w:rsidR="00370148" w:rsidRDefault="00370148" w:rsidP="009069B1">
            <w:pPr>
              <w:widowControl/>
              <w:shd w:val="clear" w:color="auto" w:fill="FFFFFF"/>
              <w:rPr>
                <w:rFonts w:ascii="仿宋" w:eastAsia="仿宋" w:hAnsi="仿宋" w:cs="宋体"/>
                <w:color w:val="666666"/>
                <w:kern w:val="0"/>
                <w:sz w:val="29"/>
                <w:szCs w:val="29"/>
              </w:rPr>
            </w:pPr>
          </w:p>
          <w:p w:rsidR="00370148" w:rsidRDefault="00370148" w:rsidP="00370148">
            <w:pPr>
              <w:widowControl/>
              <w:shd w:val="clear" w:color="auto" w:fill="FFFFFF"/>
              <w:ind w:firstLine="576"/>
              <w:jc w:val="right"/>
              <w:rPr>
                <w:rFonts w:ascii="仿宋" w:eastAsia="仿宋" w:hAnsi="仿宋" w:cs="宋体"/>
                <w:color w:val="666666"/>
                <w:kern w:val="0"/>
                <w:sz w:val="29"/>
                <w:szCs w:val="29"/>
              </w:rPr>
            </w:pPr>
            <w:r>
              <w:rPr>
                <w:rFonts w:ascii="仿宋" w:eastAsia="仿宋" w:hAnsi="仿宋" w:cs="宋体" w:hint="eastAsia"/>
                <w:color w:val="666666"/>
                <w:kern w:val="0"/>
                <w:sz w:val="29"/>
                <w:szCs w:val="29"/>
              </w:rPr>
              <w:t>共青团南京航空航天大学电子信息工程学院委员会</w:t>
            </w:r>
          </w:p>
          <w:p w:rsidR="00370148" w:rsidRPr="00C95332" w:rsidRDefault="00370148" w:rsidP="00370148">
            <w:pPr>
              <w:widowControl/>
              <w:shd w:val="clear" w:color="auto" w:fill="FFFFFF"/>
              <w:ind w:firstLine="576"/>
              <w:jc w:val="right"/>
              <w:rPr>
                <w:rFonts w:ascii="仿宋" w:eastAsia="仿宋" w:hAnsi="仿宋" w:cs="宋体"/>
                <w:color w:val="666666"/>
                <w:kern w:val="0"/>
                <w:sz w:val="29"/>
                <w:szCs w:val="29"/>
              </w:rPr>
            </w:pPr>
            <w:r w:rsidRPr="00370148">
              <w:rPr>
                <w:rFonts w:ascii="仿宋" w:eastAsia="仿宋" w:hAnsi="仿宋" w:cs="宋体"/>
                <w:color w:val="666666"/>
                <w:kern w:val="0"/>
                <w:sz w:val="29"/>
                <w:szCs w:val="29"/>
              </w:rPr>
              <w:t>202</w:t>
            </w:r>
            <w:r>
              <w:rPr>
                <w:rFonts w:ascii="仿宋" w:eastAsia="仿宋" w:hAnsi="仿宋" w:cs="宋体"/>
                <w:color w:val="666666"/>
                <w:kern w:val="0"/>
                <w:sz w:val="29"/>
                <w:szCs w:val="29"/>
              </w:rPr>
              <w:t>2</w:t>
            </w:r>
            <w:r w:rsidRPr="00370148">
              <w:rPr>
                <w:rFonts w:ascii="仿宋" w:eastAsia="仿宋" w:hAnsi="仿宋" w:cs="宋体"/>
                <w:color w:val="666666"/>
                <w:kern w:val="0"/>
                <w:sz w:val="29"/>
                <w:szCs w:val="29"/>
              </w:rPr>
              <w:t>年11月9日</w:t>
            </w:r>
          </w:p>
        </w:tc>
      </w:tr>
    </w:tbl>
    <w:p w:rsidR="005D5FE7" w:rsidRPr="00C95332" w:rsidRDefault="005D5FE7" w:rsidP="009511C2">
      <w:pPr>
        <w:widowControl/>
        <w:shd w:val="clear" w:color="auto" w:fill="FFFFFF"/>
        <w:rPr>
          <w:rFonts w:ascii="仿宋" w:eastAsia="仿宋" w:hAnsi="仿宋" w:cs="宋体"/>
          <w:color w:val="666666"/>
          <w:kern w:val="0"/>
          <w:sz w:val="29"/>
          <w:szCs w:val="29"/>
        </w:rPr>
      </w:pPr>
    </w:p>
    <w:sectPr w:rsidR="005D5FE7" w:rsidRPr="00C953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C08" w:rsidRDefault="00577C08" w:rsidP="00F20426">
      <w:r>
        <w:separator/>
      </w:r>
    </w:p>
  </w:endnote>
  <w:endnote w:type="continuationSeparator" w:id="0">
    <w:p w:rsidR="00577C08" w:rsidRDefault="00577C08" w:rsidP="00F2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C08" w:rsidRDefault="00577C08" w:rsidP="00F20426">
      <w:r>
        <w:separator/>
      </w:r>
    </w:p>
  </w:footnote>
  <w:footnote w:type="continuationSeparator" w:id="0">
    <w:p w:rsidR="00577C08" w:rsidRDefault="00577C08" w:rsidP="00F204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5C8"/>
    <w:rsid w:val="000151F9"/>
    <w:rsid w:val="00370148"/>
    <w:rsid w:val="003E25C8"/>
    <w:rsid w:val="00575A83"/>
    <w:rsid w:val="00577C08"/>
    <w:rsid w:val="005D5FE7"/>
    <w:rsid w:val="00775811"/>
    <w:rsid w:val="007C7B3F"/>
    <w:rsid w:val="009069B1"/>
    <w:rsid w:val="009511C2"/>
    <w:rsid w:val="00B707B0"/>
    <w:rsid w:val="00B77EE7"/>
    <w:rsid w:val="00C95332"/>
    <w:rsid w:val="00DA0D85"/>
    <w:rsid w:val="00F20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E0AFD"/>
  <w15:chartTrackingRefBased/>
  <w15:docId w15:val="{C0E86060-7B62-4F99-B546-1B9CDD2A3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042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20426"/>
    <w:rPr>
      <w:sz w:val="18"/>
      <w:szCs w:val="18"/>
    </w:rPr>
  </w:style>
  <w:style w:type="paragraph" w:styleId="a5">
    <w:name w:val="footer"/>
    <w:basedOn w:val="a"/>
    <w:link w:val="a6"/>
    <w:uiPriority w:val="99"/>
    <w:unhideWhenUsed/>
    <w:rsid w:val="00F20426"/>
    <w:pPr>
      <w:tabs>
        <w:tab w:val="center" w:pos="4153"/>
        <w:tab w:val="right" w:pos="8306"/>
      </w:tabs>
      <w:snapToGrid w:val="0"/>
      <w:jc w:val="left"/>
    </w:pPr>
    <w:rPr>
      <w:sz w:val="18"/>
      <w:szCs w:val="18"/>
    </w:rPr>
  </w:style>
  <w:style w:type="character" w:customStyle="1" w:styleId="a6">
    <w:name w:val="页脚 字符"/>
    <w:basedOn w:val="a0"/>
    <w:link w:val="a5"/>
    <w:uiPriority w:val="99"/>
    <w:rsid w:val="00F20426"/>
    <w:rPr>
      <w:sz w:val="18"/>
      <w:szCs w:val="18"/>
    </w:rPr>
  </w:style>
  <w:style w:type="character" w:styleId="a7">
    <w:name w:val="Strong"/>
    <w:basedOn w:val="a0"/>
    <w:uiPriority w:val="22"/>
    <w:qFormat/>
    <w:rsid w:val="00F20426"/>
    <w:rPr>
      <w:b/>
      <w:bCs/>
    </w:rPr>
  </w:style>
  <w:style w:type="paragraph" w:customStyle="1" w:styleId="p">
    <w:name w:val="p"/>
    <w:basedOn w:val="a"/>
    <w:rsid w:val="00F20426"/>
    <w:pPr>
      <w:widowControl/>
      <w:spacing w:before="100" w:beforeAutospacing="1" w:after="100" w:afterAutospacing="1"/>
      <w:jc w:val="left"/>
    </w:pPr>
    <w:rPr>
      <w:rFonts w:ascii="宋体" w:eastAsia="宋体" w:hAnsi="宋体" w:cs="宋体"/>
      <w:kern w:val="0"/>
      <w:sz w:val="24"/>
      <w:szCs w:val="24"/>
    </w:rPr>
  </w:style>
  <w:style w:type="paragraph" w:styleId="a8">
    <w:name w:val="Normal (Web)"/>
    <w:basedOn w:val="a"/>
    <w:uiPriority w:val="99"/>
    <w:semiHidden/>
    <w:unhideWhenUsed/>
    <w:rsid w:val="00F20426"/>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unhideWhenUsed/>
    <w:rsid w:val="000151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3746">
      <w:bodyDiv w:val="1"/>
      <w:marLeft w:val="0"/>
      <w:marRight w:val="0"/>
      <w:marTop w:val="0"/>
      <w:marBottom w:val="0"/>
      <w:divBdr>
        <w:top w:val="none" w:sz="0" w:space="0" w:color="auto"/>
        <w:left w:val="none" w:sz="0" w:space="0" w:color="auto"/>
        <w:bottom w:val="none" w:sz="0" w:space="0" w:color="auto"/>
        <w:right w:val="none" w:sz="0" w:space="0" w:color="auto"/>
      </w:divBdr>
      <w:divsChild>
        <w:div w:id="511914359">
          <w:marLeft w:val="0"/>
          <w:marRight w:val="0"/>
          <w:marTop w:val="0"/>
          <w:marBottom w:val="0"/>
          <w:divBdr>
            <w:top w:val="none" w:sz="0" w:space="0" w:color="auto"/>
            <w:left w:val="none" w:sz="0" w:space="0" w:color="auto"/>
            <w:bottom w:val="none" w:sz="0" w:space="0" w:color="auto"/>
            <w:right w:val="none" w:sz="0" w:space="0" w:color="auto"/>
          </w:divBdr>
          <w:divsChild>
            <w:div w:id="337537699">
              <w:marLeft w:val="0"/>
              <w:marRight w:val="0"/>
              <w:marTop w:val="0"/>
              <w:marBottom w:val="0"/>
              <w:divBdr>
                <w:top w:val="none" w:sz="0" w:space="0" w:color="auto"/>
                <w:left w:val="none" w:sz="0" w:space="0" w:color="auto"/>
                <w:bottom w:val="none" w:sz="0" w:space="0" w:color="auto"/>
                <w:right w:val="none" w:sz="0" w:space="0" w:color="auto"/>
              </w:divBdr>
            </w:div>
            <w:div w:id="318922632">
              <w:marLeft w:val="600"/>
              <w:marRight w:val="0"/>
              <w:marTop w:val="0"/>
              <w:marBottom w:val="0"/>
              <w:divBdr>
                <w:top w:val="none" w:sz="0" w:space="0" w:color="auto"/>
                <w:left w:val="none" w:sz="0" w:space="0" w:color="auto"/>
                <w:bottom w:val="none" w:sz="0" w:space="0" w:color="auto"/>
                <w:right w:val="none" w:sz="0" w:space="0" w:color="auto"/>
              </w:divBdr>
            </w:div>
            <w:div w:id="2110352313">
              <w:marLeft w:val="600"/>
              <w:marRight w:val="0"/>
              <w:marTop w:val="0"/>
              <w:marBottom w:val="0"/>
              <w:divBdr>
                <w:top w:val="none" w:sz="0" w:space="0" w:color="auto"/>
                <w:left w:val="none" w:sz="0" w:space="0" w:color="auto"/>
                <w:bottom w:val="none" w:sz="0" w:space="0" w:color="auto"/>
                <w:right w:val="none" w:sz="0" w:space="0" w:color="auto"/>
              </w:divBdr>
            </w:div>
            <w:div w:id="130724665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452750081">
      <w:bodyDiv w:val="1"/>
      <w:marLeft w:val="0"/>
      <w:marRight w:val="0"/>
      <w:marTop w:val="0"/>
      <w:marBottom w:val="0"/>
      <w:divBdr>
        <w:top w:val="none" w:sz="0" w:space="0" w:color="auto"/>
        <w:left w:val="none" w:sz="0" w:space="0" w:color="auto"/>
        <w:bottom w:val="none" w:sz="0" w:space="0" w:color="auto"/>
        <w:right w:val="none" w:sz="0" w:space="0" w:color="auto"/>
      </w:divBdr>
    </w:div>
    <w:div w:id="725572680">
      <w:bodyDiv w:val="1"/>
      <w:marLeft w:val="0"/>
      <w:marRight w:val="0"/>
      <w:marTop w:val="0"/>
      <w:marBottom w:val="0"/>
      <w:divBdr>
        <w:top w:val="none" w:sz="0" w:space="0" w:color="auto"/>
        <w:left w:val="none" w:sz="0" w:space="0" w:color="auto"/>
        <w:bottom w:val="none" w:sz="0" w:space="0" w:color="auto"/>
        <w:right w:val="none" w:sz="0" w:space="0" w:color="auto"/>
      </w:divBdr>
    </w:div>
    <w:div w:id="852574508">
      <w:bodyDiv w:val="1"/>
      <w:marLeft w:val="0"/>
      <w:marRight w:val="0"/>
      <w:marTop w:val="0"/>
      <w:marBottom w:val="0"/>
      <w:divBdr>
        <w:top w:val="none" w:sz="0" w:space="0" w:color="auto"/>
        <w:left w:val="none" w:sz="0" w:space="0" w:color="auto"/>
        <w:bottom w:val="none" w:sz="0" w:space="0" w:color="auto"/>
        <w:right w:val="none" w:sz="0" w:space="0" w:color="auto"/>
      </w:divBdr>
    </w:div>
    <w:div w:id="189019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xww</dc:creator>
  <cp:keywords/>
  <dc:description/>
  <cp:lastModifiedBy>xww</cp:lastModifiedBy>
  <cp:revision>9</cp:revision>
  <dcterms:created xsi:type="dcterms:W3CDTF">2022-11-07T13:22:00Z</dcterms:created>
  <dcterms:modified xsi:type="dcterms:W3CDTF">2022-11-09T03:10:00Z</dcterms:modified>
</cp:coreProperties>
</file>